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Times New Roman"/>
          <w:sz w:val="36"/>
          <w:szCs w:val="36"/>
        </w:rPr>
      </w:pPr>
      <w:r>
        <w:rPr>
          <w:rFonts w:hint="eastAsia" w:eastAsia="Times New Roman"/>
          <w:sz w:val="36"/>
          <w:szCs w:val="36"/>
        </w:rPr>
        <w:t>企业事业单位突发环境事件应急预案备案表</w:t>
      </w:r>
    </w:p>
    <w:tbl>
      <w:tblPr>
        <w:tblStyle w:val="5"/>
        <w:tblpPr w:leftFromText="180" w:rightFromText="180" w:vertAnchor="text" w:horzAnchor="page" w:tblpXSpec="center" w:tblpY="606"/>
        <w:tblOverlap w:val="never"/>
        <w:tblW w:w="90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22"/>
        <w:gridCol w:w="2779"/>
        <w:gridCol w:w="411"/>
        <w:gridCol w:w="1179"/>
        <w:gridCol w:w="251"/>
        <w:gridCol w:w="2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单位名称</w:t>
            </w:r>
          </w:p>
        </w:tc>
        <w:tc>
          <w:tcPr>
            <w:tcW w:w="3190" w:type="dxa"/>
            <w:gridSpan w:val="2"/>
            <w:vAlign w:val="center"/>
          </w:tcPr>
          <w:p>
            <w:pPr>
              <w:jc w:val="center"/>
              <w:rPr>
                <w:rFonts w:hint="default" w:ascii="Times New Roman" w:hAnsi="Times New Roman" w:eastAsia="宋体" w:cs="Times New Roman"/>
                <w:b w:val="0"/>
                <w:bCs w:val="0"/>
                <w:sz w:val="24"/>
                <w:szCs w:val="24"/>
                <w:lang w:eastAsia="zh-CN"/>
              </w:rPr>
            </w:pPr>
            <w:r>
              <w:rPr>
                <w:rFonts w:hint="eastAsia" w:ascii="Times New Roman" w:hAnsi="Times New Roman" w:eastAsia="宋体" w:cs="Times New Roman"/>
                <w:b w:val="0"/>
                <w:bCs w:val="0"/>
                <w:sz w:val="24"/>
                <w:szCs w:val="24"/>
                <w:lang w:eastAsia="zh-CN"/>
              </w:rPr>
              <w:t>宜春惠众生物能源有限公司</w:t>
            </w:r>
          </w:p>
        </w:tc>
        <w:tc>
          <w:tcPr>
            <w:tcW w:w="1430" w:type="dxa"/>
            <w:gridSpan w:val="2"/>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机构代码</w:t>
            </w:r>
          </w:p>
        </w:tc>
        <w:tc>
          <w:tcPr>
            <w:tcW w:w="2770" w:type="dxa"/>
            <w:vAlign w:val="center"/>
          </w:tcPr>
          <w:p>
            <w:pPr>
              <w:jc w:val="center"/>
              <w:rPr>
                <w:rFonts w:hint="default" w:ascii="Times New Roman" w:hAnsi="Times New Roman" w:eastAsia="宋体" w:cs="Times New Roman"/>
                <w:b w:val="0"/>
                <w:bCs w:val="0"/>
                <w:sz w:val="24"/>
                <w:szCs w:val="24"/>
              </w:rPr>
            </w:pPr>
            <w:r>
              <w:rPr>
                <w:rFonts w:ascii="微软雅黑" w:hAnsi="微软雅黑" w:eastAsia="微软雅黑" w:cs="微软雅黑"/>
                <w:i w:val="0"/>
                <w:caps w:val="0"/>
                <w:color w:val="2E2E2E"/>
                <w:spacing w:val="0"/>
                <w:sz w:val="21"/>
                <w:szCs w:val="21"/>
                <w:shd w:val="clear" w:fill="FFFFFF"/>
              </w:rPr>
              <w:t>91360923351363698U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法定代表人</w:t>
            </w:r>
          </w:p>
        </w:tc>
        <w:tc>
          <w:tcPr>
            <w:tcW w:w="3190" w:type="dxa"/>
            <w:gridSpan w:val="2"/>
            <w:vAlign w:val="center"/>
          </w:tcPr>
          <w:p>
            <w:pPr>
              <w:jc w:val="center"/>
              <w:rPr>
                <w:rFonts w:hint="eastAsia" w:ascii="Times New Roman" w:hAnsi="Times New Roman" w:eastAsia="宋体" w:cs="Times New Roman"/>
                <w:b w:val="0"/>
                <w:bCs w:val="0"/>
                <w:sz w:val="24"/>
                <w:szCs w:val="24"/>
                <w:lang w:eastAsia="zh-CN"/>
              </w:rPr>
            </w:pPr>
            <w:r>
              <w:rPr>
                <w:rFonts w:hint="eastAsia" w:ascii="Times New Roman" w:hAnsi="Times New Roman" w:cs="Times New Roman"/>
                <w:b w:val="0"/>
                <w:bCs w:val="0"/>
                <w:i w:val="0"/>
                <w:caps w:val="0"/>
                <w:color w:val="333333"/>
                <w:spacing w:val="0"/>
                <w:sz w:val="24"/>
                <w:szCs w:val="24"/>
                <w:shd w:val="clear" w:fill="FFFFFF"/>
                <w:lang w:eastAsia="zh-CN"/>
              </w:rPr>
              <w:t>郑科</w:t>
            </w:r>
          </w:p>
        </w:tc>
        <w:tc>
          <w:tcPr>
            <w:tcW w:w="1430" w:type="dxa"/>
            <w:gridSpan w:val="2"/>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联系电话</w:t>
            </w:r>
          </w:p>
        </w:tc>
        <w:tc>
          <w:tcPr>
            <w:tcW w:w="2770"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i w:val="0"/>
                <w:caps w:val="0"/>
                <w:color w:val="333333"/>
                <w:spacing w:val="0"/>
                <w:sz w:val="24"/>
                <w:szCs w:val="24"/>
                <w:shd w:val="clear" w:fill="FFFFFF"/>
              </w:rPr>
              <w:t>139 7959 6821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联系人</w:t>
            </w:r>
          </w:p>
        </w:tc>
        <w:tc>
          <w:tcPr>
            <w:tcW w:w="3190" w:type="dxa"/>
            <w:gridSpan w:val="2"/>
            <w:vAlign w:val="center"/>
          </w:tcPr>
          <w:p>
            <w:pPr>
              <w:jc w:val="center"/>
              <w:rPr>
                <w:rFonts w:hint="default" w:ascii="Times New Roman" w:hAnsi="Times New Roman" w:eastAsia="宋体" w:cs="Times New Roman"/>
                <w:b w:val="0"/>
                <w:bCs w:val="0"/>
                <w:sz w:val="24"/>
                <w:szCs w:val="24"/>
                <w:lang w:eastAsia="zh-CN"/>
              </w:rPr>
            </w:pPr>
            <w:r>
              <w:rPr>
                <w:rFonts w:hint="eastAsia" w:ascii="Times New Roman" w:hAnsi="Times New Roman" w:cs="Times New Roman"/>
                <w:b w:val="0"/>
                <w:bCs w:val="0"/>
                <w:sz w:val="24"/>
                <w:szCs w:val="24"/>
                <w:lang w:eastAsia="zh-CN"/>
              </w:rPr>
              <w:t>郑科</w:t>
            </w:r>
          </w:p>
        </w:tc>
        <w:tc>
          <w:tcPr>
            <w:tcW w:w="1430" w:type="dxa"/>
            <w:gridSpan w:val="2"/>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联系电话</w:t>
            </w:r>
          </w:p>
        </w:tc>
        <w:tc>
          <w:tcPr>
            <w:tcW w:w="2770"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i w:val="0"/>
                <w:caps w:val="0"/>
                <w:color w:val="333333"/>
                <w:spacing w:val="0"/>
                <w:sz w:val="24"/>
                <w:szCs w:val="24"/>
                <w:shd w:val="clear" w:fill="FFFFFF"/>
              </w:rPr>
              <w:t>139 7959 6821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传  真</w:t>
            </w:r>
          </w:p>
        </w:tc>
        <w:tc>
          <w:tcPr>
            <w:tcW w:w="3190" w:type="dxa"/>
            <w:gridSpan w:val="2"/>
            <w:vAlign w:val="center"/>
          </w:tcPr>
          <w:p>
            <w:pPr>
              <w:jc w:val="center"/>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t>
            </w:r>
          </w:p>
        </w:tc>
        <w:tc>
          <w:tcPr>
            <w:tcW w:w="1430" w:type="dxa"/>
            <w:gridSpan w:val="2"/>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电子邮箱</w:t>
            </w:r>
          </w:p>
        </w:tc>
        <w:tc>
          <w:tcPr>
            <w:tcW w:w="2770" w:type="dxa"/>
            <w:vAlign w:val="center"/>
          </w:tcPr>
          <w:p>
            <w:pPr>
              <w:jc w:val="center"/>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地  址</w:t>
            </w:r>
          </w:p>
        </w:tc>
        <w:tc>
          <w:tcPr>
            <w:tcW w:w="7390" w:type="dxa"/>
            <w:gridSpan w:val="5"/>
            <w:vAlign w:val="center"/>
          </w:tcPr>
          <w:p>
            <w:pPr>
              <w:jc w:val="center"/>
              <w:rPr>
                <w:rFonts w:hint="default" w:ascii="Times New Roman" w:hAnsi="Times New Roman" w:eastAsia="宋体" w:cs="Times New Roman"/>
                <w:b w:val="0"/>
                <w:bCs w:val="0"/>
                <w:sz w:val="24"/>
                <w:szCs w:val="24"/>
                <w:u w:val="single"/>
              </w:rPr>
            </w:pPr>
            <w:r>
              <w:rPr>
                <w:rStyle w:val="10"/>
                <w:lang w:val="en-US" w:eastAsia="zh-CN" w:bidi="ar"/>
              </w:rPr>
              <w:t>江西省上高县芦洲乡工业小区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tcBorders>
              <w:right w:val="single" w:color="auto" w:sz="4" w:space="0"/>
            </w:tcBorders>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预案名称</w:t>
            </w:r>
          </w:p>
        </w:tc>
        <w:tc>
          <w:tcPr>
            <w:tcW w:w="7390" w:type="dxa"/>
            <w:gridSpan w:val="5"/>
            <w:tcBorders>
              <w:left w:val="single" w:color="auto" w:sz="4" w:space="0"/>
            </w:tcBorders>
            <w:vAlign w:val="center"/>
          </w:tcPr>
          <w:p>
            <w:pPr>
              <w:spacing w:line="360" w:lineRule="auto"/>
              <w:jc w:val="center"/>
              <w:rPr>
                <w:rFonts w:hint="default" w:ascii="Times New Roman" w:hAnsi="Times New Roman" w:eastAsia="宋体" w:cs="Times New Roman"/>
                <w:b w:val="0"/>
                <w:bCs w:val="0"/>
                <w:sz w:val="24"/>
                <w:szCs w:val="24"/>
                <w:lang w:eastAsia="zh-CN"/>
              </w:rPr>
            </w:pPr>
            <w:r>
              <w:rPr>
                <w:rFonts w:hint="eastAsia" w:ascii="Times New Roman" w:hAnsi="Times New Roman" w:eastAsia="宋体" w:cs="Times New Roman"/>
                <w:b w:val="0"/>
                <w:bCs w:val="0"/>
                <w:sz w:val="24"/>
                <w:szCs w:val="24"/>
                <w:lang w:eastAsia="zh-CN"/>
              </w:rPr>
              <w:t>宜春惠众生物能源有限公司</w:t>
            </w:r>
          </w:p>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突发环境事件应急预案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tcBorders>
              <w:right w:val="single" w:color="auto" w:sz="4" w:space="0"/>
            </w:tcBorders>
            <w:vAlign w:val="center"/>
          </w:tcPr>
          <w:p>
            <w:pPr>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风险级别</w:t>
            </w:r>
          </w:p>
        </w:tc>
        <w:tc>
          <w:tcPr>
            <w:tcW w:w="7390" w:type="dxa"/>
            <w:gridSpan w:val="5"/>
            <w:tcBorders>
              <w:left w:val="single" w:color="auto" w:sz="4" w:space="0"/>
            </w:tcBorders>
            <w:vAlign w:val="center"/>
          </w:tcPr>
          <w:p>
            <w:pPr>
              <w:jc w:val="center"/>
              <w:rPr>
                <w:rFonts w:hint="default"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lang w:eastAsia="zh-CN"/>
              </w:rPr>
              <w:t>一般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6" w:hRule="atLeast"/>
          <w:jc w:val="center"/>
        </w:trPr>
        <w:tc>
          <w:tcPr>
            <w:tcW w:w="9012" w:type="dxa"/>
            <w:gridSpan w:val="6"/>
            <w:vAlign w:val="center"/>
          </w:tcPr>
          <w:p>
            <w:pPr>
              <w:ind w:firstLine="480" w:firstLineChars="200"/>
              <w:jc w:val="center"/>
              <w:rPr>
                <w:rFonts w:hint="default" w:ascii="Times New Roman" w:hAnsi="Times New Roman" w:eastAsia="宋体" w:cs="Times New Roman"/>
                <w:b w:val="0"/>
                <w:bCs w:val="0"/>
                <w:sz w:val="24"/>
                <w:szCs w:val="24"/>
              </w:rPr>
            </w:pPr>
          </w:p>
          <w:p>
            <w:pPr>
              <w:ind w:firstLine="480" w:firstLineChars="200"/>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本单位于</w:t>
            </w:r>
            <w:r>
              <w:rPr>
                <w:rFonts w:hint="default" w:ascii="Times New Roman" w:hAnsi="Times New Roman" w:eastAsia="宋体" w:cs="Times New Roman"/>
                <w:b w:val="0"/>
                <w:bCs w:val="0"/>
                <w:sz w:val="24"/>
                <w:szCs w:val="24"/>
                <w:lang w:val="en-US" w:eastAsia="zh-CN"/>
              </w:rPr>
              <w:t>20</w:t>
            </w:r>
            <w:r>
              <w:rPr>
                <w:rFonts w:hint="eastAsia" w:ascii="Times New Roman" w:hAnsi="Times New Roman" w:cs="Times New Roman"/>
                <w:b w:val="0"/>
                <w:bCs w:val="0"/>
                <w:sz w:val="24"/>
                <w:szCs w:val="24"/>
                <w:lang w:val="en-US" w:eastAsia="zh-CN"/>
              </w:rPr>
              <w:t>23</w:t>
            </w:r>
            <w:r>
              <w:rPr>
                <w:rFonts w:hint="default" w:ascii="Times New Roman" w:hAnsi="Times New Roman" w:eastAsia="宋体" w:cs="Times New Roman"/>
                <w:b w:val="0"/>
                <w:bCs w:val="0"/>
                <w:sz w:val="24"/>
                <w:szCs w:val="24"/>
              </w:rPr>
              <w:t>年</w:t>
            </w:r>
            <w:r>
              <w:rPr>
                <w:rFonts w:hint="eastAsia" w:ascii="Times New Roman" w:hAnsi="Times New Roman" w:cs="Times New Roman"/>
                <w:b w:val="0"/>
                <w:bCs w:val="0"/>
                <w:sz w:val="24"/>
                <w:szCs w:val="24"/>
                <w:lang w:val="en-US" w:eastAsia="zh-CN"/>
              </w:rPr>
              <w:t>3</w:t>
            </w:r>
            <w:r>
              <w:rPr>
                <w:rFonts w:hint="default" w:ascii="Times New Roman" w:hAnsi="Times New Roman" w:eastAsia="宋体" w:cs="Times New Roman"/>
                <w:b w:val="0"/>
                <w:bCs w:val="0"/>
                <w:sz w:val="24"/>
                <w:szCs w:val="24"/>
              </w:rPr>
              <w:t>月</w:t>
            </w:r>
            <w:r>
              <w:rPr>
                <w:rFonts w:hint="eastAsia" w:ascii="Times New Roman" w:hAnsi="Times New Roman" w:cs="Times New Roman"/>
                <w:b w:val="0"/>
                <w:bCs w:val="0"/>
                <w:sz w:val="24"/>
                <w:szCs w:val="24"/>
                <w:lang w:val="en-US" w:eastAsia="zh-CN"/>
              </w:rPr>
              <w:t>2</w:t>
            </w:r>
            <w:bookmarkStart w:id="0" w:name="_GoBack"/>
            <w:bookmarkEnd w:id="0"/>
            <w:r>
              <w:rPr>
                <w:rFonts w:hint="eastAsia" w:ascii="Times New Roman" w:hAnsi="Times New Roman" w:cs="Times New Roman"/>
                <w:b w:val="0"/>
                <w:bCs w:val="0"/>
                <w:sz w:val="24"/>
                <w:szCs w:val="24"/>
                <w:lang w:val="en-US" w:eastAsia="zh-CN"/>
              </w:rPr>
              <w:t>8</w:t>
            </w:r>
            <w:r>
              <w:rPr>
                <w:rFonts w:hint="default" w:ascii="Times New Roman" w:hAnsi="Times New Roman" w:eastAsia="宋体" w:cs="Times New Roman"/>
                <w:b w:val="0"/>
                <w:bCs w:val="0"/>
                <w:sz w:val="24"/>
                <w:szCs w:val="24"/>
              </w:rPr>
              <w:t>日签署发布了突发环境事件应急预案，备案条件具备，备案文件齐全，现报送备案。</w:t>
            </w:r>
          </w:p>
          <w:p>
            <w:pPr>
              <w:ind w:firstLine="480" w:firstLineChars="200"/>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本单位承诺，本单位在办理备案中所提供的相关文件及其信息均经本单位确认真实，无虚假，且未隐瞒事实。</w:t>
            </w:r>
          </w:p>
          <w:p>
            <w:pPr>
              <w:ind w:right="832" w:firstLine="480" w:firstLineChars="200"/>
              <w:jc w:val="center"/>
              <w:rPr>
                <w:rFonts w:hint="default" w:ascii="Times New Roman" w:hAnsi="Times New Roman" w:eastAsia="宋体" w:cs="Times New Roman"/>
                <w:b w:val="0"/>
                <w:bCs w:val="0"/>
                <w:sz w:val="24"/>
                <w:szCs w:val="24"/>
              </w:rPr>
            </w:pPr>
          </w:p>
          <w:p>
            <w:pPr>
              <w:ind w:right="832" w:firstLine="480" w:firstLineChars="200"/>
              <w:jc w:val="center"/>
              <w:rPr>
                <w:rFonts w:hint="default" w:ascii="Times New Roman" w:hAnsi="Times New Roman" w:eastAsia="宋体" w:cs="Times New Roman"/>
                <w:b w:val="0"/>
                <w:bCs w:val="0"/>
                <w:sz w:val="24"/>
                <w:szCs w:val="24"/>
              </w:rPr>
            </w:pPr>
          </w:p>
          <w:p>
            <w:pPr>
              <w:ind w:right="832" w:firstLine="480" w:firstLineChars="200"/>
              <w:jc w:val="center"/>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预案制定单位（公章）</w:t>
            </w:r>
          </w:p>
          <w:p>
            <w:pPr>
              <w:ind w:firstLine="480" w:firstLineChars="200"/>
              <w:jc w:val="center"/>
              <w:rPr>
                <w:rFonts w:hint="default" w:ascii="Times New Roman" w:hAnsi="Times New Roman" w:eastAsia="宋体" w:cs="Times New Roman"/>
                <w:b w:val="0"/>
                <w:bCs w:val="0"/>
                <w:sz w:val="24"/>
                <w:szCs w:val="24"/>
              </w:rPr>
            </w:pPr>
          </w:p>
          <w:p>
            <w:pPr>
              <w:ind w:firstLine="480" w:firstLineChars="200"/>
              <w:jc w:val="center"/>
              <w:rPr>
                <w:rFonts w:hint="default" w:ascii="Times New Roman" w:hAnsi="Times New Roman" w:eastAsia="宋体" w:cs="Times New Roman"/>
                <w:b w:val="0"/>
                <w:bCs w:val="0"/>
                <w:sz w:val="24"/>
                <w:szCs w:val="24"/>
              </w:rPr>
            </w:pPr>
          </w:p>
          <w:p>
            <w:pPr>
              <w:ind w:firstLine="480" w:firstLineChars="200"/>
              <w:jc w:val="center"/>
              <w:rPr>
                <w:rFonts w:hint="default" w:ascii="Times New Roman" w:hAnsi="Times New Roman" w:eastAsia="宋体" w:cs="Times New Roman"/>
                <w:b w:val="0"/>
                <w:bCs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4" w:hRule="atLeast"/>
          <w:jc w:val="center"/>
        </w:trPr>
        <w:tc>
          <w:tcPr>
            <w:tcW w:w="1622" w:type="dxa"/>
            <w:vAlign w:val="center"/>
          </w:tcPr>
          <w:p>
            <w:pPr>
              <w:jc w:val="center"/>
            </w:pPr>
            <w:r>
              <w:rPr>
                <w:rFonts w:hint="eastAsia"/>
              </w:rPr>
              <w:t>预案签署人</w:t>
            </w:r>
          </w:p>
        </w:tc>
        <w:tc>
          <w:tcPr>
            <w:tcW w:w="3190" w:type="dxa"/>
            <w:gridSpan w:val="2"/>
            <w:vAlign w:val="center"/>
          </w:tcPr>
          <w:p>
            <w:pPr>
              <w:jc w:val="center"/>
            </w:pPr>
          </w:p>
        </w:tc>
        <w:tc>
          <w:tcPr>
            <w:tcW w:w="1430" w:type="dxa"/>
            <w:gridSpan w:val="2"/>
            <w:vAlign w:val="center"/>
          </w:tcPr>
          <w:p>
            <w:pPr>
              <w:jc w:val="center"/>
            </w:pPr>
            <w:r>
              <w:rPr>
                <w:rFonts w:hint="eastAsia"/>
              </w:rPr>
              <w:t>报送时间</w:t>
            </w:r>
          </w:p>
        </w:tc>
        <w:tc>
          <w:tcPr>
            <w:tcW w:w="2770"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22" w:type="dxa"/>
            <w:vAlign w:val="center"/>
          </w:tcPr>
          <w:p>
            <w:pPr>
              <w:jc w:val="center"/>
            </w:pPr>
            <w:r>
              <w:rPr>
                <w:rFonts w:hint="eastAsia"/>
              </w:rPr>
              <w:t>突发环境</w:t>
            </w:r>
          </w:p>
          <w:p>
            <w:pPr>
              <w:jc w:val="center"/>
            </w:pPr>
            <w:r>
              <w:rPr>
                <w:rFonts w:hint="eastAsia"/>
              </w:rPr>
              <w:t>事件应急</w:t>
            </w:r>
          </w:p>
          <w:p>
            <w:pPr>
              <w:jc w:val="center"/>
            </w:pPr>
            <w:r>
              <w:rPr>
                <w:rFonts w:hint="eastAsia"/>
              </w:rPr>
              <w:t>预案备案</w:t>
            </w:r>
          </w:p>
          <w:p>
            <w:pPr>
              <w:jc w:val="center"/>
            </w:pPr>
            <w:r>
              <w:rPr>
                <w:rFonts w:hint="eastAsia"/>
              </w:rPr>
              <w:t>文件目录</w:t>
            </w:r>
          </w:p>
        </w:tc>
        <w:tc>
          <w:tcPr>
            <w:tcW w:w="7390" w:type="dxa"/>
            <w:gridSpan w:val="5"/>
            <w:vAlign w:val="center"/>
          </w:tcPr>
          <w:p/>
          <w:p>
            <w:r>
              <w:t>1.</w:t>
            </w:r>
            <w:r>
              <w:rPr>
                <w:rFonts w:hint="eastAsia"/>
              </w:rPr>
              <w:t>突发环境事件应急预案备案表；</w:t>
            </w:r>
          </w:p>
          <w:p>
            <w:r>
              <w:t>2.</w:t>
            </w:r>
            <w:r>
              <w:rPr>
                <w:rFonts w:hint="eastAsia"/>
              </w:rPr>
              <w:t>环境应急预案及编制说明：</w:t>
            </w:r>
          </w:p>
          <w:p>
            <w:pPr>
              <w:ind w:firstLine="405"/>
            </w:pPr>
            <w:r>
              <w:rPr>
                <w:rFonts w:hint="eastAsia"/>
              </w:rPr>
              <w:t>环境应急预案（签署发布文件、环境应急预案文本）；</w:t>
            </w:r>
          </w:p>
          <w:p>
            <w:pPr>
              <w:autoSpaceDE w:val="0"/>
              <w:autoSpaceDN w:val="0"/>
              <w:adjustRightInd w:val="0"/>
              <w:ind w:firstLine="420" w:firstLineChars="200"/>
              <w:jc w:val="left"/>
            </w:pPr>
            <w:r>
              <w:rPr>
                <w:rFonts w:hint="eastAsia"/>
              </w:rPr>
              <w:t>编制说明（</w:t>
            </w:r>
            <w:r>
              <w:rPr>
                <w:rFonts w:hint="eastAsia"/>
                <w:kern w:val="0"/>
                <w:szCs w:val="21"/>
              </w:rPr>
              <w:t>编制过程概述、重点内容说明、征求意见及采纳情况说明、评审情况说明）；</w:t>
            </w:r>
            <w:r>
              <w:t xml:space="preserve"> </w:t>
            </w:r>
          </w:p>
          <w:p>
            <w:r>
              <w:t>3.</w:t>
            </w:r>
            <w:r>
              <w:rPr>
                <w:rFonts w:hint="eastAsia"/>
              </w:rPr>
              <w:t>环境风险评估报告；</w:t>
            </w:r>
          </w:p>
          <w:p>
            <w:r>
              <w:t>4.</w:t>
            </w:r>
            <w:r>
              <w:rPr>
                <w:rFonts w:hint="eastAsia"/>
              </w:rPr>
              <w:t>环境应急资源调查报告；</w:t>
            </w:r>
          </w:p>
          <w:p>
            <w:r>
              <w:t>5.</w:t>
            </w:r>
            <w:r>
              <w:rPr>
                <w:rFonts w:hint="eastAsia"/>
              </w:rPr>
              <w:t>环境应急预案评审意见。</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8" w:hRule="atLeast"/>
          <w:jc w:val="center"/>
        </w:trPr>
        <w:tc>
          <w:tcPr>
            <w:tcW w:w="1622" w:type="dxa"/>
            <w:tcBorders>
              <w:right w:val="single" w:color="auto" w:sz="4" w:space="0"/>
            </w:tcBorders>
            <w:vAlign w:val="center"/>
          </w:tcPr>
          <w:p>
            <w:pPr>
              <w:jc w:val="center"/>
            </w:pPr>
            <w:r>
              <w:rPr>
                <w:rFonts w:hint="eastAsia"/>
              </w:rPr>
              <w:t>备案意见</w:t>
            </w:r>
          </w:p>
        </w:tc>
        <w:tc>
          <w:tcPr>
            <w:tcW w:w="7390" w:type="dxa"/>
            <w:gridSpan w:val="5"/>
            <w:tcBorders>
              <w:left w:val="single" w:color="auto" w:sz="4" w:space="0"/>
            </w:tcBorders>
            <w:vAlign w:val="center"/>
          </w:tcPr>
          <w:p>
            <w:pPr>
              <w:ind w:firstLine="420" w:firstLineChars="200"/>
            </w:pPr>
          </w:p>
          <w:p>
            <w:pPr>
              <w:ind w:firstLine="420" w:firstLineChars="200"/>
            </w:pPr>
            <w:r>
              <w:rPr>
                <w:rFonts w:hint="eastAsia"/>
              </w:rPr>
              <w:t>该单位的突发环境事件应急预案备案文件已于</w:t>
            </w:r>
            <w:r>
              <w:t xml:space="preserve">    </w:t>
            </w:r>
            <w:r>
              <w:rPr>
                <w:rFonts w:hint="eastAsia"/>
              </w:rPr>
              <w:t>年</w:t>
            </w:r>
            <w:r>
              <w:t xml:space="preserve">    </w:t>
            </w:r>
            <w:r>
              <w:rPr>
                <w:rFonts w:hint="eastAsia"/>
              </w:rPr>
              <w:t>月</w:t>
            </w:r>
            <w:r>
              <w:t xml:space="preserve">    </w:t>
            </w:r>
            <w:r>
              <w:rPr>
                <w:rFonts w:hint="eastAsia"/>
              </w:rPr>
              <w:t>日收讫，文件齐全</w:t>
            </w:r>
            <w:r>
              <w:rPr>
                <w:rFonts w:hint="eastAsia"/>
                <w:kern w:val="0"/>
                <w:szCs w:val="21"/>
              </w:rPr>
              <w:t>，予以备案</w:t>
            </w:r>
            <w:r>
              <w:rPr>
                <w:rFonts w:hint="eastAsia"/>
              </w:rPr>
              <w:t>。</w:t>
            </w:r>
          </w:p>
          <w:p>
            <w:pPr>
              <w:ind w:right="416"/>
              <w:jc w:val="right"/>
            </w:pPr>
          </w:p>
          <w:p>
            <w:pPr>
              <w:ind w:right="416"/>
              <w:jc w:val="right"/>
            </w:pPr>
          </w:p>
          <w:p>
            <w:pPr>
              <w:ind w:right="416"/>
              <w:jc w:val="right"/>
            </w:pPr>
          </w:p>
          <w:p>
            <w:pPr>
              <w:ind w:right="416"/>
              <w:jc w:val="right"/>
            </w:pPr>
          </w:p>
          <w:p>
            <w:pPr>
              <w:ind w:right="416"/>
              <w:jc w:val="right"/>
            </w:pPr>
            <w:r>
              <w:rPr>
                <w:rFonts w:hint="eastAsia"/>
              </w:rPr>
              <w:t>备案受理部门（公章）</w:t>
            </w:r>
          </w:p>
          <w:p>
            <w:pPr>
              <w:ind w:right="416"/>
              <w:jc w:val="center"/>
            </w:pPr>
            <w:r>
              <w:t xml:space="preserve">                                            </w:t>
            </w:r>
            <w:r>
              <w:rPr>
                <w:rFonts w:hint="eastAsia"/>
              </w:rPr>
              <w:t>年</w:t>
            </w:r>
            <w:r>
              <w:t xml:space="preserve">    </w:t>
            </w:r>
            <w:r>
              <w:rPr>
                <w:rFonts w:hint="eastAsia"/>
              </w:rPr>
              <w:t>月</w:t>
            </w:r>
            <w:r>
              <w:t xml:space="preserve">   </w:t>
            </w:r>
            <w:r>
              <w:rPr>
                <w:rFonts w:hint="eastAsia"/>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tcBorders>
              <w:right w:val="single" w:color="auto" w:sz="4" w:space="0"/>
            </w:tcBorders>
            <w:vAlign w:val="center"/>
          </w:tcPr>
          <w:p>
            <w:pPr>
              <w:jc w:val="center"/>
            </w:pPr>
            <w:r>
              <w:rPr>
                <w:rFonts w:hint="eastAsia"/>
              </w:rPr>
              <w:t>备案编号</w:t>
            </w:r>
          </w:p>
        </w:tc>
        <w:tc>
          <w:tcPr>
            <w:tcW w:w="739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tcBorders>
              <w:right w:val="single" w:color="auto" w:sz="4" w:space="0"/>
            </w:tcBorders>
            <w:vAlign w:val="center"/>
          </w:tcPr>
          <w:p>
            <w:pPr>
              <w:jc w:val="center"/>
            </w:pPr>
            <w:r>
              <w:rPr>
                <w:rFonts w:hint="eastAsia"/>
              </w:rPr>
              <w:t>抄送单位</w:t>
            </w:r>
          </w:p>
        </w:tc>
        <w:tc>
          <w:tcPr>
            <w:tcW w:w="7390" w:type="dxa"/>
            <w:gridSpan w:val="5"/>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622" w:type="dxa"/>
            <w:vAlign w:val="center"/>
          </w:tcPr>
          <w:p>
            <w:pPr>
              <w:jc w:val="center"/>
            </w:pPr>
            <w:r>
              <w:rPr>
                <w:rFonts w:hint="eastAsia"/>
              </w:rPr>
              <w:t>备案部门</w:t>
            </w:r>
          </w:p>
          <w:p>
            <w:pPr>
              <w:jc w:val="center"/>
            </w:pPr>
            <w:r>
              <w:rPr>
                <w:rFonts w:hint="eastAsia"/>
              </w:rPr>
              <w:t>负责人</w:t>
            </w:r>
          </w:p>
        </w:tc>
        <w:tc>
          <w:tcPr>
            <w:tcW w:w="2779" w:type="dxa"/>
            <w:vAlign w:val="center"/>
          </w:tcPr>
          <w:p>
            <w:pPr>
              <w:jc w:val="center"/>
            </w:pPr>
          </w:p>
        </w:tc>
        <w:tc>
          <w:tcPr>
            <w:tcW w:w="1590" w:type="dxa"/>
            <w:gridSpan w:val="2"/>
            <w:vAlign w:val="center"/>
          </w:tcPr>
          <w:p>
            <w:pPr>
              <w:jc w:val="center"/>
            </w:pPr>
            <w:r>
              <w:rPr>
                <w:rFonts w:hint="eastAsia"/>
              </w:rPr>
              <w:t>经办人</w:t>
            </w:r>
          </w:p>
        </w:tc>
        <w:tc>
          <w:tcPr>
            <w:tcW w:w="3021" w:type="dxa"/>
            <w:gridSpan w:val="2"/>
            <w:vAlign w:val="center"/>
          </w:tcPr>
          <w:p>
            <w:pPr>
              <w:jc w:val="center"/>
            </w:pPr>
          </w:p>
        </w:tc>
      </w:tr>
    </w:tbl>
    <w:p>
      <w:pPr>
        <w:jc w:val="center"/>
        <w:rPr>
          <w:rFonts w:eastAsia="华文中宋"/>
          <w:sz w:val="30"/>
        </w:rPr>
      </w:pPr>
    </w:p>
    <w:p/>
    <w:p>
      <w:pPr>
        <w:pStyle w:val="2"/>
      </w:pPr>
    </w:p>
    <w:p/>
    <w:p>
      <w:pPr>
        <w:pStyle w:val="2"/>
      </w:pPr>
    </w:p>
    <w:p/>
    <w:p>
      <w:pPr>
        <w:pStyle w:val="2"/>
      </w:pPr>
    </w:p>
    <w:p/>
    <w:p>
      <w:pPr>
        <w:pStyle w:val="2"/>
      </w:pPr>
    </w:p>
    <w:p/>
    <w:p>
      <w:pPr>
        <w:autoSpaceDE w:val="0"/>
        <w:autoSpaceDN w:val="0"/>
        <w:adjustRightInd w:val="0"/>
        <w:jc w:val="left"/>
        <w:rPr>
          <w:rFonts w:hint="eastAsia"/>
          <w:kern w:val="0"/>
          <w:szCs w:val="21"/>
        </w:rPr>
      </w:pPr>
    </w:p>
    <w:p>
      <w:pPr>
        <w:autoSpaceDE w:val="0"/>
        <w:autoSpaceDN w:val="0"/>
        <w:adjustRightInd w:val="0"/>
        <w:jc w:val="left"/>
        <w:rPr>
          <w:rFonts w:hint="eastAsia"/>
          <w:kern w:val="0"/>
          <w:szCs w:val="21"/>
        </w:rPr>
      </w:pPr>
    </w:p>
    <w:p>
      <w:pPr>
        <w:autoSpaceDE w:val="0"/>
        <w:autoSpaceDN w:val="0"/>
        <w:adjustRightInd w:val="0"/>
        <w:jc w:val="left"/>
        <w:rPr>
          <w:rFonts w:hint="eastAsia"/>
          <w:kern w:val="0"/>
          <w:szCs w:val="21"/>
        </w:rPr>
      </w:pPr>
    </w:p>
    <w:p>
      <w:pPr>
        <w:autoSpaceDE w:val="0"/>
        <w:autoSpaceDN w:val="0"/>
        <w:adjustRightInd w:val="0"/>
        <w:jc w:val="left"/>
        <w:rPr>
          <w:kern w:val="0"/>
          <w:szCs w:val="21"/>
        </w:rPr>
      </w:pPr>
      <w:r>
        <w:rPr>
          <w:rFonts w:hint="eastAsia"/>
          <w:kern w:val="0"/>
          <w:szCs w:val="21"/>
        </w:rPr>
        <w:t>注：备案编号由企业所在地县级行政区划代码、年份、流水号、企业环境风险级别（一般</w:t>
      </w:r>
      <w:r>
        <w:rPr>
          <w:kern w:val="0"/>
          <w:szCs w:val="21"/>
        </w:rPr>
        <w:t>L</w:t>
      </w:r>
      <w:r>
        <w:rPr>
          <w:rFonts w:hint="eastAsia"/>
          <w:kern w:val="0"/>
          <w:szCs w:val="21"/>
        </w:rPr>
        <w:t>、</w:t>
      </w:r>
    </w:p>
    <w:p>
      <w:pPr>
        <w:autoSpaceDE w:val="0"/>
        <w:autoSpaceDN w:val="0"/>
        <w:adjustRightInd w:val="0"/>
        <w:jc w:val="left"/>
        <w:rPr>
          <w:b/>
          <w:bCs/>
          <w:kern w:val="0"/>
          <w:sz w:val="28"/>
          <w:szCs w:val="28"/>
        </w:rPr>
      </w:pPr>
      <w:r>
        <w:rPr>
          <w:rFonts w:hint="eastAsia"/>
          <w:kern w:val="0"/>
          <w:szCs w:val="21"/>
        </w:rPr>
        <w:t>较大</w:t>
      </w:r>
      <w:r>
        <w:rPr>
          <w:kern w:val="0"/>
          <w:szCs w:val="21"/>
        </w:rPr>
        <w:t>M</w:t>
      </w:r>
      <w:r>
        <w:rPr>
          <w:rFonts w:hint="eastAsia"/>
          <w:kern w:val="0"/>
          <w:szCs w:val="21"/>
        </w:rPr>
        <w:t>、重大</w:t>
      </w:r>
      <w:r>
        <w:rPr>
          <w:kern w:val="0"/>
          <w:szCs w:val="21"/>
        </w:rPr>
        <w:t>H</w:t>
      </w:r>
      <w:r>
        <w:rPr>
          <w:rFonts w:hint="eastAsia"/>
          <w:kern w:val="0"/>
          <w:szCs w:val="21"/>
        </w:rPr>
        <w:t>）及跨区域（</w:t>
      </w:r>
      <w:r>
        <w:rPr>
          <w:kern w:val="0"/>
          <w:szCs w:val="21"/>
        </w:rPr>
        <w:t>T</w:t>
      </w:r>
      <w:r>
        <w:rPr>
          <w:rFonts w:hint="eastAsia"/>
          <w:kern w:val="0"/>
          <w:szCs w:val="21"/>
        </w:rPr>
        <w:t>）表征字母组成。例如，河北省永年县</w:t>
      </w:r>
      <w:r>
        <w:rPr>
          <w:kern w:val="0"/>
          <w:szCs w:val="21"/>
        </w:rPr>
        <w:t>**</w:t>
      </w:r>
      <w:r>
        <w:rPr>
          <w:rFonts w:hint="eastAsia"/>
          <w:kern w:val="0"/>
          <w:szCs w:val="21"/>
        </w:rPr>
        <w:t>重大环境风险非跨区域企业环境应急预案</w:t>
      </w:r>
      <w:r>
        <w:rPr>
          <w:kern w:val="0"/>
          <w:szCs w:val="21"/>
        </w:rPr>
        <w:t xml:space="preserve">2015 </w:t>
      </w:r>
      <w:r>
        <w:rPr>
          <w:rFonts w:hint="eastAsia"/>
          <w:kern w:val="0"/>
          <w:szCs w:val="21"/>
        </w:rPr>
        <w:t>年备案，是永年县环境保护局当年受理的第</w:t>
      </w:r>
      <w:r>
        <w:rPr>
          <w:kern w:val="0"/>
          <w:szCs w:val="21"/>
        </w:rPr>
        <w:t xml:space="preserve">26 </w:t>
      </w:r>
      <w:r>
        <w:rPr>
          <w:rFonts w:hint="eastAsia"/>
          <w:kern w:val="0"/>
          <w:szCs w:val="21"/>
        </w:rPr>
        <w:t>个备案，则编号为：</w:t>
      </w:r>
      <w:r>
        <w:rPr>
          <w:kern w:val="0"/>
          <w:szCs w:val="21"/>
        </w:rPr>
        <w:t>130429-2015-026-H</w:t>
      </w:r>
      <w:r>
        <w:rPr>
          <w:rFonts w:hint="eastAsia"/>
          <w:kern w:val="0"/>
          <w:szCs w:val="21"/>
        </w:rPr>
        <w:t>；如果是跨区域的企业，则编号为：</w:t>
      </w:r>
      <w:r>
        <w:rPr>
          <w:kern w:val="0"/>
          <w:szCs w:val="21"/>
        </w:rPr>
        <w:t>130429-2015-026-HT</w:t>
      </w:r>
      <w:r>
        <w:rPr>
          <w:rFonts w:hint="eastAsia"/>
          <w:kern w:val="0"/>
          <w:szCs w:val="21"/>
        </w:rPr>
        <w:t>。</w:t>
      </w:r>
    </w:p>
    <w:p>
      <w:pPr>
        <w:autoSpaceDE w:val="0"/>
        <w:autoSpaceDN w:val="0"/>
        <w:adjustRightInd w:val="0"/>
        <w:spacing w:line="340" w:lineRule="exact"/>
        <w:jc w:val="left"/>
        <w:rPr>
          <w:kern w:val="0"/>
          <w:szCs w:val="21"/>
        </w:rPr>
      </w:pPr>
      <w:r>
        <w:rPr>
          <w:rFonts w:hint="eastAsia"/>
          <w:kern w:val="0"/>
          <w:szCs w:val="21"/>
        </w:rPr>
        <w:t>备案需提供的相关资料清单</w:t>
      </w:r>
    </w:p>
    <w:p>
      <w:pPr>
        <w:autoSpaceDE w:val="0"/>
        <w:autoSpaceDN w:val="0"/>
        <w:adjustRightInd w:val="0"/>
        <w:spacing w:line="340" w:lineRule="exact"/>
        <w:jc w:val="left"/>
        <w:rPr>
          <w:kern w:val="0"/>
          <w:szCs w:val="21"/>
        </w:rPr>
      </w:pPr>
      <w:r>
        <w:rPr>
          <w:rFonts w:hint="eastAsia"/>
          <w:kern w:val="0"/>
          <w:szCs w:val="21"/>
        </w:rPr>
        <w:t>（一）突发环境事件应急预案备案表；</w:t>
      </w:r>
    </w:p>
    <w:p>
      <w:pPr>
        <w:autoSpaceDE w:val="0"/>
        <w:autoSpaceDN w:val="0"/>
        <w:adjustRightInd w:val="0"/>
        <w:spacing w:line="340" w:lineRule="exact"/>
        <w:jc w:val="left"/>
        <w:rPr>
          <w:kern w:val="0"/>
          <w:szCs w:val="21"/>
        </w:rPr>
      </w:pPr>
      <w:r>
        <w:rPr>
          <w:rFonts w:hint="eastAsia"/>
          <w:kern w:val="0"/>
          <w:szCs w:val="21"/>
        </w:rPr>
        <w:t>（二）环境应急预案及编制说明的纸质文件和电子文件，环境应</w:t>
      </w:r>
    </w:p>
    <w:p>
      <w:pPr>
        <w:autoSpaceDE w:val="0"/>
        <w:autoSpaceDN w:val="0"/>
        <w:adjustRightInd w:val="0"/>
        <w:spacing w:line="340" w:lineRule="exact"/>
        <w:jc w:val="left"/>
        <w:rPr>
          <w:kern w:val="0"/>
          <w:szCs w:val="21"/>
        </w:rPr>
      </w:pPr>
      <w:r>
        <w:rPr>
          <w:rFonts w:hint="eastAsia"/>
          <w:kern w:val="0"/>
          <w:szCs w:val="21"/>
        </w:rPr>
        <w:t>急预案包括：环境应急预案的签署发布文件、环境应急预案文本；编制说明包括：编制过程概述、重点内容说明、征求意见及采纳情况说明、评审情况说明；</w:t>
      </w:r>
    </w:p>
    <w:p>
      <w:pPr>
        <w:autoSpaceDE w:val="0"/>
        <w:autoSpaceDN w:val="0"/>
        <w:adjustRightInd w:val="0"/>
        <w:spacing w:line="340" w:lineRule="exact"/>
        <w:jc w:val="left"/>
        <w:rPr>
          <w:kern w:val="0"/>
          <w:szCs w:val="21"/>
        </w:rPr>
      </w:pPr>
      <w:r>
        <w:rPr>
          <w:rFonts w:hint="eastAsia"/>
          <w:kern w:val="0"/>
          <w:szCs w:val="21"/>
        </w:rPr>
        <w:t>（三）环境风险评估报告的纸质文件和电子文件；</w:t>
      </w:r>
    </w:p>
    <w:p>
      <w:pPr>
        <w:autoSpaceDE w:val="0"/>
        <w:autoSpaceDN w:val="0"/>
        <w:adjustRightInd w:val="0"/>
        <w:spacing w:line="340" w:lineRule="exact"/>
        <w:jc w:val="left"/>
        <w:rPr>
          <w:kern w:val="0"/>
          <w:szCs w:val="21"/>
        </w:rPr>
      </w:pPr>
      <w:r>
        <w:rPr>
          <w:rFonts w:hint="eastAsia"/>
          <w:kern w:val="0"/>
          <w:szCs w:val="21"/>
        </w:rPr>
        <w:t>（四）环境应急资源调查报告的纸质文件和电子文件；</w:t>
      </w:r>
    </w:p>
    <w:p>
      <w:pPr>
        <w:autoSpaceDE w:val="0"/>
        <w:autoSpaceDN w:val="0"/>
        <w:adjustRightInd w:val="0"/>
        <w:spacing w:line="340" w:lineRule="exact"/>
        <w:jc w:val="left"/>
        <w:rPr>
          <w:kern w:val="0"/>
          <w:szCs w:val="21"/>
        </w:rPr>
      </w:pPr>
      <w:r>
        <w:rPr>
          <w:rFonts w:hint="eastAsia"/>
          <w:kern w:val="0"/>
          <w:szCs w:val="21"/>
        </w:rPr>
        <w:t>（五）环境应急预案评审意见的纸质文件和电子文件。</w:t>
      </w:r>
    </w:p>
    <w:p/>
    <w:sectPr>
      <w:footerReference r:id="rId3" w:type="default"/>
      <w:footerReference r:id="rId4" w:type="even"/>
      <w:pgSz w:w="11906" w:h="16838"/>
      <w:pgMar w:top="1440" w:right="851"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lYmY4OThlNWM3MTk5NTMzODQyZjg0YTg4OTdmYTQifQ=="/>
  </w:docVars>
  <w:rsids>
    <w:rsidRoot w:val="0012010F"/>
    <w:rsid w:val="0012010F"/>
    <w:rsid w:val="00420B23"/>
    <w:rsid w:val="004358EE"/>
    <w:rsid w:val="004F02FF"/>
    <w:rsid w:val="006C0849"/>
    <w:rsid w:val="00756F22"/>
    <w:rsid w:val="009C157D"/>
    <w:rsid w:val="00B64C06"/>
    <w:rsid w:val="00CE31B1"/>
    <w:rsid w:val="00FF4B24"/>
    <w:rsid w:val="1CB91FBE"/>
    <w:rsid w:val="1EA13781"/>
    <w:rsid w:val="214F0B88"/>
    <w:rsid w:val="6EDF4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ascii="Times New Roman" w:hAnsi="Times New Roman" w:eastAsia="仿宋" w:cs="Times New Roman"/>
      <w:b/>
      <w:bCs/>
      <w:kern w:val="44"/>
      <w:sz w:val="32"/>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0"/>
    <w:rPr>
      <w:sz w:val="18"/>
      <w:szCs w:val="18"/>
    </w:rPr>
  </w:style>
  <w:style w:type="character" w:customStyle="1" w:styleId="10">
    <w:name w:val="fontstyle01"/>
    <w:basedOn w:val="6"/>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782</Words>
  <Characters>862</Characters>
  <Lines>6</Lines>
  <Paragraphs>1</Paragraphs>
  <TotalTime>41</TotalTime>
  <ScaleCrop>false</ScaleCrop>
  <LinksUpToDate>false</LinksUpToDate>
  <CharactersWithSpaces>936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2018-10-25T07:43:00Z</dcterms:created>
  <dc:creator>bg1</dc:creator>
  <cp:lastModifiedBy>仙人掌</cp:lastModifiedBy>
  <cp:lastPrinted>2019-04-23T00:36:00Z</cp:lastPrinted>
  <dcterms:modified xsi:type="dcterms:W3CDTF">2023-03-29T09:17:37Z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27EF63B7059C4CCD9E7BB36D478866DB</vt:lpwstr>
  </property>
</Properties>
</file>